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B53" w:rsidRPr="00800B53" w:rsidRDefault="00800B53" w:rsidP="00800B53">
      <w:pPr>
        <w:pStyle w:val="Heading1"/>
        <w:jc w:val="center"/>
        <w:rPr>
          <w:rStyle w:val="Strong"/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</w:pPr>
      <w:r w:rsidRPr="00800B53">
        <w:rPr>
          <w:rStyle w:val="Strong"/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Optik</w:t>
      </w:r>
      <w:r w:rsidRPr="00800B53">
        <w:rPr>
          <w:rStyle w:val="Strong"/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proofErr w:type="spellStart"/>
      <w:r w:rsidRPr="00800B53">
        <w:rPr>
          <w:rStyle w:val="Strong"/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Biyosensörler</w:t>
      </w:r>
      <w:proofErr w:type="spellEnd"/>
      <w:r w:rsidRPr="00800B53">
        <w:rPr>
          <w:rStyle w:val="Strong"/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İçin İki Boyutlu Malzeme Mühendisliği</w:t>
      </w:r>
    </w:p>
    <w:p w:rsidR="00800B53" w:rsidRPr="00800B53" w:rsidRDefault="00800B53" w:rsidP="00800B53">
      <w:pPr>
        <w:pStyle w:val="Heading1"/>
        <w:jc w:val="center"/>
        <w:rPr>
          <w:rStyle w:val="Strong"/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</w:pPr>
      <w:r w:rsidRPr="00800B53">
        <w:rPr>
          <w:rStyle w:val="Strong"/>
          <w:rFonts w:ascii="Times New Roman" w:hAnsi="Times New Roman" w:cs="Times New Roman"/>
          <w:color w:val="000000"/>
          <w:sz w:val="24"/>
          <w:szCs w:val="24"/>
          <w:lang w:val="tr-TR"/>
        </w:rPr>
        <w:t>Güven Turgut</w:t>
      </w:r>
      <w:r w:rsidRPr="00800B53">
        <w:rPr>
          <w:rStyle w:val="Strong"/>
          <w:rFonts w:ascii="Times New Roman" w:hAnsi="Times New Roman" w:cs="Times New Roman"/>
          <w:color w:val="000000"/>
          <w:sz w:val="24"/>
          <w:szCs w:val="24"/>
          <w:vertAlign w:val="superscript"/>
          <w:lang w:val="tr-TR"/>
        </w:rPr>
        <w:t>1</w:t>
      </w:r>
    </w:p>
    <w:p w:rsidR="00800B53" w:rsidRPr="00800B53" w:rsidRDefault="00800B53" w:rsidP="00800B53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tr-TR"/>
        </w:rPr>
      </w:pPr>
      <w:r w:rsidRPr="00800B53">
        <w:rPr>
          <w:rFonts w:ascii="Times New Roman" w:hAnsi="Times New Roman" w:cs="Times New Roman"/>
          <w:sz w:val="18"/>
          <w:szCs w:val="18"/>
          <w:vertAlign w:val="superscript"/>
          <w:lang w:val="tr-TR"/>
        </w:rPr>
        <w:t>1</w:t>
      </w:r>
      <w:r w:rsidRPr="00800B53">
        <w:rPr>
          <w:rFonts w:ascii="Times New Roman" w:hAnsi="Times New Roman" w:cs="Times New Roman"/>
          <w:sz w:val="18"/>
          <w:szCs w:val="18"/>
          <w:lang w:val="tr-TR"/>
        </w:rPr>
        <w:t>Temel Bilimler Bölümü, Fen Fakültesi, Erzurum Teknik Üniversitesi, Yakutiye, Erzurum.</w:t>
      </w:r>
    </w:p>
    <w:p w:rsidR="00800B53" w:rsidRPr="00800B53" w:rsidRDefault="00800B53" w:rsidP="00800B53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tr-TR"/>
        </w:rPr>
      </w:pPr>
      <w:r w:rsidRPr="00800B53">
        <w:rPr>
          <w:rFonts w:ascii="Times New Roman" w:hAnsi="Times New Roman" w:cs="Times New Roman"/>
          <w:sz w:val="18"/>
          <w:szCs w:val="18"/>
          <w:lang w:val="tr-TR"/>
        </w:rPr>
        <w:t>guven.turgut@erzurum.edu.tr</w:t>
      </w:r>
    </w:p>
    <w:p w:rsidR="00800B53" w:rsidRPr="00800B53" w:rsidRDefault="00800B53" w:rsidP="00800B53">
      <w:pPr>
        <w:pStyle w:val="p1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Canlı sistemler tarafından 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>üretilen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belirteç niteliğindeki </w:t>
      </w:r>
      <w:proofErr w:type="spellStart"/>
      <w:r w:rsidRPr="00800B53">
        <w:rPr>
          <w:rFonts w:ascii="Times New Roman" w:hAnsi="Times New Roman" w:cs="Times New Roman"/>
          <w:sz w:val="24"/>
          <w:szCs w:val="24"/>
          <w:lang w:val="tr-TR"/>
        </w:rPr>
        <w:t>biyomoleküllerin</w:t>
      </w:r>
      <w:proofErr w:type="spellEnd"/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analitik olarak saptanması, hastalıkların erken tanısı ve </w:t>
      </w:r>
      <w:proofErr w:type="spellStart"/>
      <w:r w:rsidRPr="00800B53">
        <w:rPr>
          <w:rFonts w:ascii="Times New Roman" w:hAnsi="Times New Roman" w:cs="Times New Roman"/>
          <w:sz w:val="24"/>
          <w:szCs w:val="24"/>
          <w:lang w:val="tr-TR"/>
        </w:rPr>
        <w:t>prognoz</w:t>
      </w:r>
      <w:proofErr w:type="spellEnd"/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değerlendirmesi açısından büyük önem taşır. </w:t>
      </w:r>
      <w:proofErr w:type="spellStart"/>
      <w:r w:rsidRPr="00800B53">
        <w:rPr>
          <w:rFonts w:ascii="Times New Roman" w:hAnsi="Times New Roman" w:cs="Times New Roman"/>
          <w:sz w:val="24"/>
          <w:szCs w:val="24"/>
          <w:lang w:val="tr-TR"/>
        </w:rPr>
        <w:t>Biyomoleküllerin</w:t>
      </w:r>
      <w:proofErr w:type="spellEnd"/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tespitinde optik </w:t>
      </w:r>
      <w:proofErr w:type="spellStart"/>
      <w:r w:rsidRPr="00800B53">
        <w:rPr>
          <w:rFonts w:ascii="Times New Roman" w:hAnsi="Times New Roman" w:cs="Times New Roman"/>
          <w:sz w:val="24"/>
          <w:szCs w:val="24"/>
          <w:lang w:val="tr-TR"/>
        </w:rPr>
        <w:t>biyosensörler</w:t>
      </w:r>
      <w:proofErr w:type="spellEnd"/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yüksek hassasiyet, çoklu </w:t>
      </w:r>
      <w:proofErr w:type="spellStart"/>
      <w:r w:rsidRPr="00800B53">
        <w:rPr>
          <w:rFonts w:ascii="Times New Roman" w:hAnsi="Times New Roman" w:cs="Times New Roman"/>
          <w:sz w:val="24"/>
          <w:szCs w:val="24"/>
          <w:lang w:val="tr-TR"/>
        </w:rPr>
        <w:t>analit</w:t>
      </w:r>
      <w:proofErr w:type="spellEnd"/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tespiti yapabilme yeteneği ve düşük maliyetli olması nedeni ile kullanım açısından önemli hale gelmiştir. Optik </w:t>
      </w:r>
      <w:proofErr w:type="spellStart"/>
      <w:r w:rsidRPr="00800B53">
        <w:rPr>
          <w:rFonts w:ascii="Times New Roman" w:hAnsi="Times New Roman" w:cs="Times New Roman"/>
          <w:sz w:val="24"/>
          <w:szCs w:val="24"/>
          <w:lang w:val="tr-TR"/>
        </w:rPr>
        <w:t>biyosensörler</w:t>
      </w:r>
      <w:proofErr w:type="spellEnd"/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için madde-molekül </w:t>
      </w:r>
      <w:proofErr w:type="spellStart"/>
      <w:r w:rsidRPr="00800B53">
        <w:rPr>
          <w:rFonts w:ascii="Times New Roman" w:hAnsi="Times New Roman" w:cs="Times New Roman"/>
          <w:sz w:val="24"/>
          <w:szCs w:val="24"/>
          <w:lang w:val="tr-TR"/>
        </w:rPr>
        <w:t>etkileşimininde</w:t>
      </w:r>
      <w:proofErr w:type="spellEnd"/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etkinliği iyi malzemelere ihtiyaç </w:t>
      </w:r>
      <w:proofErr w:type="spellStart"/>
      <w:r w:rsidRPr="00800B53">
        <w:rPr>
          <w:rFonts w:ascii="Times New Roman" w:hAnsi="Times New Roman" w:cs="Times New Roman"/>
          <w:sz w:val="24"/>
          <w:szCs w:val="24"/>
          <w:lang w:val="tr-TR"/>
        </w:rPr>
        <w:t>duyulumaktadır</w:t>
      </w:r>
      <w:proofErr w:type="spellEnd"/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.  </w:t>
      </w:r>
    </w:p>
    <w:p w:rsidR="00800B53" w:rsidRPr="00800B53" w:rsidRDefault="00800B53" w:rsidP="00800B53">
      <w:pPr>
        <w:pStyle w:val="p1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İki boyutlu malzemeler, atomik kalınlıkları, olağanüstü optik özellikleri ve ortama karşı güçlü duyarlılıkları nedeniyle 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>optik temelli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00B53">
        <w:rPr>
          <w:rFonts w:ascii="Times New Roman" w:hAnsi="Times New Roman" w:cs="Times New Roman"/>
          <w:sz w:val="24"/>
          <w:szCs w:val="24"/>
          <w:lang w:val="tr-TR"/>
        </w:rPr>
        <w:t>biyosensörlerde</w:t>
      </w:r>
      <w:proofErr w:type="spellEnd"/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kullanışlı olduğu 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ortaya çıkmıştır. Malzeme seçiminin ötesinde, kalınlık kontrolü, </w:t>
      </w:r>
      <w:proofErr w:type="spellStart"/>
      <w:r w:rsidRPr="00800B53">
        <w:rPr>
          <w:rFonts w:ascii="Times New Roman" w:hAnsi="Times New Roman" w:cs="Times New Roman"/>
          <w:sz w:val="24"/>
          <w:szCs w:val="24"/>
          <w:lang w:val="tr-TR"/>
        </w:rPr>
        <w:t>heteroyapı</w:t>
      </w:r>
      <w:proofErr w:type="spellEnd"/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oluşumu, yüzey </w:t>
      </w:r>
      <w:proofErr w:type="spellStart"/>
      <w:r w:rsidRPr="00800B53">
        <w:rPr>
          <w:rFonts w:ascii="Times New Roman" w:hAnsi="Times New Roman" w:cs="Times New Roman"/>
          <w:sz w:val="24"/>
          <w:szCs w:val="24"/>
          <w:lang w:val="tr-TR"/>
        </w:rPr>
        <w:t>fonksiyonelleştirme</w:t>
      </w:r>
      <w:proofErr w:type="spellEnd"/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, gerilim modülasyonu ve kusur 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>kontrolü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dahil olmak üzere 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>iki boyutlu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malzemeler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de yapılabilen malzeme 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>mühendisliği, ışık-madde-</w:t>
      </w:r>
      <w:proofErr w:type="spellStart"/>
      <w:r w:rsidRPr="00800B53">
        <w:rPr>
          <w:rFonts w:ascii="Times New Roman" w:hAnsi="Times New Roman" w:cs="Times New Roman"/>
          <w:sz w:val="24"/>
          <w:szCs w:val="24"/>
          <w:lang w:val="tr-TR"/>
        </w:rPr>
        <w:t>biyomolekül</w:t>
      </w:r>
      <w:proofErr w:type="spellEnd"/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etkileşimleri üzerinde benzeri görülmemiş bir kontrol sağlam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>aktadır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800B53" w:rsidRPr="00800B53" w:rsidRDefault="00800B53" w:rsidP="00800B53">
      <w:pPr>
        <w:pStyle w:val="p1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00B53">
        <w:rPr>
          <w:rFonts w:ascii="Times New Roman" w:hAnsi="Times New Roman" w:cs="Times New Roman"/>
          <w:sz w:val="24"/>
          <w:szCs w:val="24"/>
          <w:lang w:val="tr-TR"/>
        </w:rPr>
        <w:t>Malzeme mühendisliği stratejileri</w:t>
      </w:r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ile madde-molekül etkileşimini artırarak malzemenin ve malzeme temelinde üretilecek optik aygıt platformlarının optik sinyal süreçleri kontrol edilebilerek molekül tanılaması yapılabilecektir.</w:t>
      </w:r>
    </w:p>
    <w:p w:rsidR="00800B53" w:rsidRPr="00800B53" w:rsidRDefault="00800B53" w:rsidP="00800B53">
      <w:pPr>
        <w:pStyle w:val="p1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62E99" w:rsidRPr="00800B53" w:rsidRDefault="00800B53" w:rsidP="00800B53">
      <w:pPr>
        <w:pStyle w:val="p1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00B5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sectPr w:rsidR="00B62E99" w:rsidRPr="00800B53" w:rsidSect="00775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53"/>
    <w:rsid w:val="00775A89"/>
    <w:rsid w:val="00800B53"/>
    <w:rsid w:val="00B6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28AE"/>
  <w15:chartTrackingRefBased/>
  <w15:docId w15:val="{DAF57A1A-DD7C-9740-BBA0-3135079D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B53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B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B5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00B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0B53"/>
  </w:style>
  <w:style w:type="paragraph" w:customStyle="1" w:styleId="p1">
    <w:name w:val="p1"/>
    <w:basedOn w:val="Normal"/>
    <w:rsid w:val="00800B53"/>
    <w:pPr>
      <w:spacing w:after="0" w:line="240" w:lineRule="auto"/>
    </w:pPr>
    <w:rPr>
      <w:rFonts w:ascii="Arial" w:eastAsia="Times New Roman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Güven Turgut</dc:creator>
  <cp:keywords/>
  <dc:description/>
  <cp:lastModifiedBy>Güven Turgut</cp:lastModifiedBy>
  <cp:revision>1</cp:revision>
  <dcterms:created xsi:type="dcterms:W3CDTF">2026-02-27T08:39:00Z</dcterms:created>
  <dcterms:modified xsi:type="dcterms:W3CDTF">2026-02-27T08:54:00Z</dcterms:modified>
</cp:coreProperties>
</file>